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D4B85D">
      <w:pPr>
        <w:jc w:val="center"/>
        <w:rPr>
          <w:rFonts w:hint="eastAsia"/>
          <w:b/>
          <w:bCs/>
          <w:sz w:val="28"/>
          <w:szCs w:val="28"/>
        </w:rPr>
      </w:pPr>
      <w:r>
        <w:rPr>
          <w:rFonts w:hint="eastAsia"/>
          <w:b/>
          <w:bCs/>
          <w:sz w:val="32"/>
          <w:szCs w:val="32"/>
        </w:rPr>
        <w:t>图书馆2026年</w:t>
      </w:r>
      <w:r>
        <w:rPr>
          <w:rFonts w:hint="eastAsia"/>
          <w:b/>
          <w:bCs/>
          <w:sz w:val="32"/>
          <w:szCs w:val="32"/>
          <w:lang w:val="en-US" w:eastAsia="zh-CN"/>
        </w:rPr>
        <w:t>拟采购</w:t>
      </w:r>
      <w:r>
        <w:rPr>
          <w:rFonts w:hint="eastAsia"/>
          <w:b/>
          <w:bCs/>
          <w:sz w:val="32"/>
          <w:szCs w:val="32"/>
        </w:rPr>
        <w:t>电子资源数据库供应商信息</w:t>
      </w:r>
      <w:bookmarkStart w:id="0" w:name="_GoBack"/>
      <w:bookmarkEnd w:id="0"/>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1"/>
        <w:gridCol w:w="2220"/>
        <w:gridCol w:w="2430"/>
        <w:gridCol w:w="3119"/>
      </w:tblGrid>
      <w:tr w14:paraId="676DA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vAlign w:val="center"/>
          </w:tcPr>
          <w:p w14:paraId="5060831B">
            <w:pPr>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序号</w:t>
            </w:r>
          </w:p>
        </w:tc>
        <w:tc>
          <w:tcPr>
            <w:tcW w:w="2220" w:type="dxa"/>
            <w:vAlign w:val="center"/>
          </w:tcPr>
          <w:p w14:paraId="3412D6F4">
            <w:pPr>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数据库名称</w:t>
            </w:r>
          </w:p>
        </w:tc>
        <w:tc>
          <w:tcPr>
            <w:tcW w:w="2430" w:type="dxa"/>
            <w:vAlign w:val="center"/>
          </w:tcPr>
          <w:p w14:paraId="288467AE">
            <w:pPr>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供应商名称</w:t>
            </w:r>
          </w:p>
        </w:tc>
        <w:tc>
          <w:tcPr>
            <w:tcW w:w="3119" w:type="dxa"/>
            <w:vAlign w:val="center"/>
          </w:tcPr>
          <w:p w14:paraId="59A8090A">
            <w:pPr>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供应商地址</w:t>
            </w:r>
          </w:p>
        </w:tc>
      </w:tr>
      <w:tr w14:paraId="01BEB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751" w:type="dxa"/>
          </w:tcPr>
          <w:p w14:paraId="441A12D8">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2220" w:type="dxa"/>
          </w:tcPr>
          <w:p w14:paraId="27996584">
            <w:pPr>
              <w:rPr>
                <w:rFonts w:hint="eastAsia" w:ascii="宋体" w:hAnsi="宋体" w:eastAsia="宋体" w:cs="宋体"/>
                <w:sz w:val="24"/>
                <w:szCs w:val="24"/>
                <w:vertAlign w:val="baseline"/>
              </w:rPr>
            </w:pPr>
            <w:r>
              <w:rPr>
                <w:rFonts w:hint="eastAsia" w:ascii="宋体" w:hAnsi="宋体" w:eastAsia="宋体" w:cs="宋体"/>
                <w:sz w:val="24"/>
                <w:szCs w:val="24"/>
                <w:vertAlign w:val="baseline"/>
              </w:rPr>
              <w:t>中国知网系列数据库（含科研成果检测）</w:t>
            </w:r>
          </w:p>
        </w:tc>
        <w:tc>
          <w:tcPr>
            <w:tcW w:w="2430" w:type="dxa"/>
          </w:tcPr>
          <w:p w14:paraId="5C6CD012">
            <w:pP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同方知网数字科技有限公司</w:t>
            </w:r>
          </w:p>
        </w:tc>
        <w:tc>
          <w:tcPr>
            <w:tcW w:w="3119" w:type="dxa"/>
          </w:tcPr>
          <w:p w14:paraId="07D3FB6B">
            <w:pPr>
              <w:widowControl/>
              <w:spacing w:line="434" w:lineRule="atLeas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北京市海淀区王庄路1号清华同方科技大厦A座11层</w:t>
            </w:r>
          </w:p>
          <w:p w14:paraId="414F3C7D">
            <w:pPr>
              <w:rPr>
                <w:rFonts w:hint="eastAsia" w:ascii="宋体" w:hAnsi="宋体" w:eastAsia="宋体" w:cs="宋体"/>
                <w:sz w:val="24"/>
                <w:szCs w:val="24"/>
                <w:vertAlign w:val="baseline"/>
              </w:rPr>
            </w:pPr>
          </w:p>
        </w:tc>
      </w:tr>
      <w:tr w14:paraId="49255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Pr>
          <w:p w14:paraId="76828A8A">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2220" w:type="dxa"/>
          </w:tcPr>
          <w:p w14:paraId="52FCEF75">
            <w:pPr>
              <w:widowControl/>
              <w:spacing w:line="434" w:lineRule="atLeast"/>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超星数据库资源包</w:t>
            </w:r>
          </w:p>
          <w:p w14:paraId="03F39908">
            <w:pPr>
              <w:rPr>
                <w:rFonts w:hint="eastAsia" w:ascii="宋体" w:hAnsi="宋体" w:eastAsia="宋体" w:cs="宋体"/>
                <w:sz w:val="24"/>
                <w:szCs w:val="24"/>
                <w:vertAlign w:val="baseline"/>
              </w:rPr>
            </w:pPr>
          </w:p>
        </w:tc>
        <w:tc>
          <w:tcPr>
            <w:tcW w:w="2430" w:type="dxa"/>
          </w:tcPr>
          <w:p w14:paraId="40CD5341">
            <w:pP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河南超星数图信息技术有限公司</w:t>
            </w:r>
          </w:p>
        </w:tc>
        <w:tc>
          <w:tcPr>
            <w:tcW w:w="3119" w:type="dxa"/>
          </w:tcPr>
          <w:p w14:paraId="4D3F523B">
            <w:pPr>
              <w:widowControl/>
              <w:spacing w:line="434" w:lineRule="atLeas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河南自贸试验区郑州片区（郑东）商鼎路107号10#-A号楼17层1707-1708号</w:t>
            </w:r>
          </w:p>
          <w:p w14:paraId="24927DF4">
            <w:pPr>
              <w:rPr>
                <w:rFonts w:hint="eastAsia" w:ascii="宋体" w:hAnsi="宋体" w:eastAsia="宋体" w:cs="宋体"/>
                <w:sz w:val="24"/>
                <w:szCs w:val="24"/>
                <w:vertAlign w:val="baseline"/>
              </w:rPr>
            </w:pPr>
          </w:p>
        </w:tc>
      </w:tr>
      <w:tr w14:paraId="675C0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Pr>
          <w:p w14:paraId="7622FD16">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2220" w:type="dxa"/>
          </w:tcPr>
          <w:p w14:paraId="2A118751">
            <w:pPr>
              <w:rPr>
                <w:rFonts w:hint="eastAsia" w:ascii="宋体" w:hAnsi="宋体" w:eastAsia="宋体" w:cs="宋体"/>
                <w:sz w:val="24"/>
                <w:szCs w:val="24"/>
                <w:vertAlign w:val="baseline"/>
              </w:rPr>
            </w:pPr>
            <w:r>
              <w:rPr>
                <w:rFonts w:hint="eastAsia" w:ascii="宋体" w:hAnsi="宋体" w:eastAsia="宋体" w:cs="宋体"/>
                <w:sz w:val="24"/>
                <w:szCs w:val="24"/>
                <w:vertAlign w:val="baseline"/>
              </w:rPr>
              <w:t>建筑专题库</w:t>
            </w:r>
          </w:p>
        </w:tc>
        <w:tc>
          <w:tcPr>
            <w:tcW w:w="2430" w:type="dxa"/>
          </w:tcPr>
          <w:p w14:paraId="54F11B3F">
            <w:pP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河南雅程信息技术有限公司</w:t>
            </w:r>
          </w:p>
        </w:tc>
        <w:tc>
          <w:tcPr>
            <w:tcW w:w="3119" w:type="dxa"/>
          </w:tcPr>
          <w:p w14:paraId="1CF32B10">
            <w:pP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郑州市二七区王胡寨11号院4号楼1单元3号</w:t>
            </w:r>
          </w:p>
        </w:tc>
      </w:tr>
      <w:tr w14:paraId="0CD8A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Pr>
          <w:p w14:paraId="5564A55F">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2220" w:type="dxa"/>
          </w:tcPr>
          <w:p w14:paraId="1649F899">
            <w:pP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中科VIPExam考试学习资源数据库</w:t>
            </w:r>
          </w:p>
        </w:tc>
        <w:tc>
          <w:tcPr>
            <w:tcW w:w="2430" w:type="dxa"/>
          </w:tcPr>
          <w:p w14:paraId="0FF94E4C">
            <w:pP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中科软股（河南）信息技术有限公司</w:t>
            </w:r>
          </w:p>
        </w:tc>
        <w:tc>
          <w:tcPr>
            <w:tcW w:w="3119" w:type="dxa"/>
          </w:tcPr>
          <w:p w14:paraId="78B6E8EB">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河南省郑州市高新技术产业开发区瑞达路96号创业中心2号楼一层B1509号</w:t>
            </w:r>
          </w:p>
          <w:p w14:paraId="2E506347">
            <w:pPr>
              <w:rPr>
                <w:rFonts w:hint="eastAsia" w:ascii="宋体" w:hAnsi="宋体" w:eastAsia="宋体" w:cs="宋体"/>
                <w:sz w:val="24"/>
                <w:szCs w:val="24"/>
                <w:vertAlign w:val="baseline"/>
              </w:rPr>
            </w:pPr>
          </w:p>
        </w:tc>
      </w:tr>
      <w:tr w14:paraId="62D90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Pr>
          <w:p w14:paraId="0428AD74">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2220" w:type="dxa"/>
          </w:tcPr>
          <w:p w14:paraId="0CEA108C">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设计师之家数字图书馆</w:t>
            </w:r>
          </w:p>
          <w:p w14:paraId="25E99D0F">
            <w:pPr>
              <w:rPr>
                <w:rFonts w:hint="eastAsia" w:ascii="宋体" w:hAnsi="宋体" w:eastAsia="宋体" w:cs="宋体"/>
                <w:sz w:val="24"/>
                <w:szCs w:val="24"/>
                <w:vertAlign w:val="baseline"/>
              </w:rPr>
            </w:pPr>
          </w:p>
        </w:tc>
        <w:tc>
          <w:tcPr>
            <w:tcW w:w="2430" w:type="dxa"/>
          </w:tcPr>
          <w:p w14:paraId="46F34F06">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阅途之星（广东）科技有限公司</w:t>
            </w:r>
          </w:p>
          <w:p w14:paraId="1231B323">
            <w:pPr>
              <w:rPr>
                <w:rFonts w:hint="eastAsia" w:ascii="宋体" w:hAnsi="宋体" w:eastAsia="宋体" w:cs="宋体"/>
                <w:sz w:val="24"/>
                <w:szCs w:val="24"/>
                <w:vertAlign w:val="baseline"/>
              </w:rPr>
            </w:pPr>
          </w:p>
        </w:tc>
        <w:tc>
          <w:tcPr>
            <w:tcW w:w="3119" w:type="dxa"/>
          </w:tcPr>
          <w:p w14:paraId="061D5393">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广州市天河区元岗路310号之六101室</w:t>
            </w:r>
          </w:p>
          <w:p w14:paraId="346B1527">
            <w:pPr>
              <w:rPr>
                <w:rFonts w:hint="eastAsia" w:ascii="宋体" w:hAnsi="宋体" w:eastAsia="宋体" w:cs="宋体"/>
                <w:sz w:val="24"/>
                <w:szCs w:val="24"/>
                <w:vertAlign w:val="baseline"/>
              </w:rPr>
            </w:pPr>
          </w:p>
        </w:tc>
      </w:tr>
      <w:tr w14:paraId="510AF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Pr>
          <w:p w14:paraId="34A1B57C">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2220" w:type="dxa"/>
          </w:tcPr>
          <w:p w14:paraId="1816471C">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智信数图资源包</w:t>
            </w:r>
          </w:p>
          <w:p w14:paraId="46B0E285">
            <w:pPr>
              <w:rPr>
                <w:rFonts w:hint="eastAsia" w:ascii="宋体" w:hAnsi="宋体" w:eastAsia="宋体" w:cs="宋体"/>
                <w:sz w:val="24"/>
                <w:szCs w:val="24"/>
                <w:vertAlign w:val="baseline"/>
              </w:rPr>
            </w:pPr>
          </w:p>
        </w:tc>
        <w:tc>
          <w:tcPr>
            <w:tcW w:w="2430" w:type="dxa"/>
          </w:tcPr>
          <w:p w14:paraId="43065DF6">
            <w:pP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北京智信数图科技有限公司</w:t>
            </w:r>
          </w:p>
        </w:tc>
        <w:tc>
          <w:tcPr>
            <w:tcW w:w="3119" w:type="dxa"/>
          </w:tcPr>
          <w:p w14:paraId="191DB059">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北京市昌平区回龙观西大街9号院6号楼2层203</w:t>
            </w:r>
          </w:p>
          <w:p w14:paraId="263C7B23">
            <w:pPr>
              <w:rPr>
                <w:rFonts w:hint="eastAsia" w:ascii="宋体" w:hAnsi="宋体" w:eastAsia="宋体" w:cs="宋体"/>
                <w:sz w:val="24"/>
                <w:szCs w:val="24"/>
                <w:vertAlign w:val="baseline"/>
              </w:rPr>
            </w:pPr>
          </w:p>
        </w:tc>
      </w:tr>
      <w:tr w14:paraId="6DFFC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Pr>
          <w:p w14:paraId="170B8566">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w:t>
            </w:r>
          </w:p>
        </w:tc>
        <w:tc>
          <w:tcPr>
            <w:tcW w:w="2220" w:type="dxa"/>
          </w:tcPr>
          <w:p w14:paraId="1674DA99">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百度文库资源库</w:t>
            </w:r>
          </w:p>
          <w:p w14:paraId="36A5ABE7">
            <w:pPr>
              <w:rPr>
                <w:rFonts w:hint="eastAsia" w:ascii="宋体" w:hAnsi="宋体" w:eastAsia="宋体" w:cs="宋体"/>
                <w:sz w:val="24"/>
                <w:szCs w:val="24"/>
                <w:vertAlign w:val="baseline"/>
              </w:rPr>
            </w:pPr>
          </w:p>
        </w:tc>
        <w:tc>
          <w:tcPr>
            <w:tcW w:w="2430" w:type="dxa"/>
          </w:tcPr>
          <w:p w14:paraId="680C5D28">
            <w:pP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北京万博书香文化有限公司</w:t>
            </w:r>
          </w:p>
        </w:tc>
        <w:tc>
          <w:tcPr>
            <w:tcW w:w="3119" w:type="dxa"/>
          </w:tcPr>
          <w:p w14:paraId="508886C3">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北京市房山区辰光东路16号院16号楼5层506</w:t>
            </w:r>
          </w:p>
          <w:p w14:paraId="5CB09497">
            <w:pPr>
              <w:rPr>
                <w:rFonts w:hint="eastAsia" w:ascii="宋体" w:hAnsi="宋体" w:eastAsia="宋体" w:cs="宋体"/>
                <w:sz w:val="24"/>
                <w:szCs w:val="24"/>
                <w:vertAlign w:val="baseline"/>
              </w:rPr>
            </w:pPr>
          </w:p>
        </w:tc>
      </w:tr>
      <w:tr w14:paraId="3C5E8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Pr>
          <w:p w14:paraId="2D5C593B">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w:t>
            </w:r>
          </w:p>
        </w:tc>
        <w:tc>
          <w:tcPr>
            <w:tcW w:w="2220" w:type="dxa"/>
          </w:tcPr>
          <w:p w14:paraId="0F42B3F6">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博看数据库</w:t>
            </w:r>
          </w:p>
          <w:p w14:paraId="66669908">
            <w:pPr>
              <w:rPr>
                <w:rFonts w:hint="eastAsia" w:ascii="宋体" w:hAnsi="宋体" w:eastAsia="宋体" w:cs="宋体"/>
                <w:sz w:val="24"/>
                <w:szCs w:val="24"/>
                <w:vertAlign w:val="baseline"/>
              </w:rPr>
            </w:pPr>
          </w:p>
        </w:tc>
        <w:tc>
          <w:tcPr>
            <w:tcW w:w="2430" w:type="dxa"/>
          </w:tcPr>
          <w:p w14:paraId="1D428112">
            <w:pP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武汉鼎森电子科技有限公司</w:t>
            </w:r>
          </w:p>
        </w:tc>
        <w:tc>
          <w:tcPr>
            <w:tcW w:w="3119" w:type="dxa"/>
          </w:tcPr>
          <w:p w14:paraId="22860481">
            <w:pP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武汉市江汉区江旺路8号红T时尚创意街区5号楼3层</w:t>
            </w:r>
          </w:p>
        </w:tc>
      </w:tr>
      <w:tr w14:paraId="37BC5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Pr>
          <w:p w14:paraId="50A35AA8">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w:t>
            </w:r>
          </w:p>
        </w:tc>
        <w:tc>
          <w:tcPr>
            <w:tcW w:w="2220" w:type="dxa"/>
          </w:tcPr>
          <w:p w14:paraId="3FC47BBA">
            <w:pP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北大法宝</w:t>
            </w:r>
          </w:p>
        </w:tc>
        <w:tc>
          <w:tcPr>
            <w:tcW w:w="2430" w:type="dxa"/>
          </w:tcPr>
          <w:p w14:paraId="5A093FC6">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北京北大英华科技有限公司</w:t>
            </w:r>
          </w:p>
          <w:p w14:paraId="57A101CE">
            <w:pPr>
              <w:rPr>
                <w:rFonts w:hint="eastAsia" w:ascii="宋体" w:hAnsi="宋体" w:eastAsia="宋体" w:cs="宋体"/>
                <w:sz w:val="24"/>
                <w:szCs w:val="24"/>
                <w:vertAlign w:val="baseline"/>
              </w:rPr>
            </w:pPr>
          </w:p>
        </w:tc>
        <w:tc>
          <w:tcPr>
            <w:tcW w:w="3119" w:type="dxa"/>
          </w:tcPr>
          <w:p w14:paraId="532EFBAD">
            <w:pP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北京市海淀区中关村大街27号中关村大厦9层</w:t>
            </w:r>
          </w:p>
        </w:tc>
      </w:tr>
      <w:tr w14:paraId="0811C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Pr>
          <w:p w14:paraId="0B4F84B0">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w:t>
            </w:r>
          </w:p>
        </w:tc>
        <w:tc>
          <w:tcPr>
            <w:tcW w:w="2220" w:type="dxa"/>
          </w:tcPr>
          <w:p w14:paraId="13A77AD7">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cxstar光盘数据库管理系统软件</w:t>
            </w:r>
          </w:p>
          <w:p w14:paraId="46016C7E">
            <w:pPr>
              <w:rPr>
                <w:rFonts w:hint="eastAsia" w:ascii="宋体" w:hAnsi="宋体" w:eastAsia="宋体" w:cs="宋体"/>
                <w:sz w:val="24"/>
                <w:szCs w:val="24"/>
                <w:vertAlign w:val="baseline"/>
              </w:rPr>
            </w:pPr>
          </w:p>
        </w:tc>
        <w:tc>
          <w:tcPr>
            <w:tcW w:w="2430" w:type="dxa"/>
          </w:tcPr>
          <w:p w14:paraId="3A2322EB">
            <w:pP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江苏畅想之星信息技术有限公司</w:t>
            </w:r>
          </w:p>
        </w:tc>
        <w:tc>
          <w:tcPr>
            <w:tcW w:w="3119" w:type="dxa"/>
          </w:tcPr>
          <w:p w14:paraId="30DD4DFB">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徐州市解放南路中国矿业大学国家大学科技园内徐州市高新技术创业服务中心305室</w:t>
            </w:r>
          </w:p>
          <w:p w14:paraId="69116227">
            <w:pPr>
              <w:rPr>
                <w:rFonts w:hint="eastAsia" w:ascii="宋体" w:hAnsi="宋体" w:eastAsia="宋体" w:cs="宋体"/>
                <w:sz w:val="24"/>
                <w:szCs w:val="24"/>
                <w:vertAlign w:val="baseline"/>
              </w:rPr>
            </w:pPr>
          </w:p>
        </w:tc>
      </w:tr>
      <w:tr w14:paraId="37EC4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Pr>
          <w:p w14:paraId="24C23EA6">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w:t>
            </w:r>
          </w:p>
        </w:tc>
        <w:tc>
          <w:tcPr>
            <w:tcW w:w="2220" w:type="dxa"/>
          </w:tcPr>
          <w:p w14:paraId="637A3862">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EV CPX数据库</w:t>
            </w:r>
          </w:p>
          <w:p w14:paraId="7216AC02">
            <w:pPr>
              <w:rPr>
                <w:rFonts w:hint="eastAsia" w:ascii="宋体" w:hAnsi="宋体" w:eastAsia="宋体" w:cs="宋体"/>
                <w:sz w:val="24"/>
                <w:szCs w:val="24"/>
                <w:vertAlign w:val="baseline"/>
              </w:rPr>
            </w:pPr>
          </w:p>
        </w:tc>
        <w:tc>
          <w:tcPr>
            <w:tcW w:w="2430" w:type="dxa"/>
          </w:tcPr>
          <w:p w14:paraId="77EDC76C">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中国教育图书进出口有限公司</w:t>
            </w:r>
          </w:p>
          <w:p w14:paraId="681F19BF">
            <w:pPr>
              <w:rPr>
                <w:rFonts w:hint="eastAsia" w:ascii="宋体" w:hAnsi="宋体" w:eastAsia="宋体" w:cs="宋体"/>
                <w:sz w:val="24"/>
                <w:szCs w:val="24"/>
                <w:vertAlign w:val="baseline"/>
              </w:rPr>
            </w:pPr>
          </w:p>
        </w:tc>
        <w:tc>
          <w:tcPr>
            <w:tcW w:w="3119" w:type="dxa"/>
          </w:tcPr>
          <w:p w14:paraId="7F47DFD0">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北京市丰台区西营街1号院1区1号楼、1区2号楼、1区3号楼8、9、10层</w:t>
            </w:r>
          </w:p>
          <w:p w14:paraId="64E08F73">
            <w:pPr>
              <w:rPr>
                <w:rFonts w:hint="eastAsia" w:ascii="宋体" w:hAnsi="宋体" w:eastAsia="宋体" w:cs="宋体"/>
                <w:sz w:val="24"/>
                <w:szCs w:val="24"/>
                <w:vertAlign w:val="baseline"/>
              </w:rPr>
            </w:pPr>
          </w:p>
        </w:tc>
      </w:tr>
      <w:tr w14:paraId="4AA8E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Pr>
          <w:p w14:paraId="1BD39DC3">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12</w:t>
            </w:r>
          </w:p>
        </w:tc>
        <w:tc>
          <w:tcPr>
            <w:tcW w:w="2220" w:type="dxa"/>
          </w:tcPr>
          <w:p w14:paraId="0434C4A9">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Wiley期刊数据库</w:t>
            </w:r>
          </w:p>
          <w:p w14:paraId="3AD52231">
            <w:pPr>
              <w:rPr>
                <w:rFonts w:hint="eastAsia" w:ascii="宋体" w:hAnsi="宋体" w:eastAsia="宋体" w:cs="宋体"/>
                <w:sz w:val="24"/>
                <w:szCs w:val="24"/>
                <w:vertAlign w:val="baseline"/>
              </w:rPr>
            </w:pPr>
          </w:p>
        </w:tc>
        <w:tc>
          <w:tcPr>
            <w:tcW w:w="2430" w:type="dxa"/>
          </w:tcPr>
          <w:p w14:paraId="0126C1A8">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中国教育图书进出口有限公司</w:t>
            </w:r>
          </w:p>
          <w:p w14:paraId="1DB24828">
            <w:pPr>
              <w:rPr>
                <w:rFonts w:hint="eastAsia" w:ascii="宋体" w:hAnsi="宋体" w:eastAsia="宋体" w:cs="宋体"/>
                <w:sz w:val="24"/>
                <w:szCs w:val="24"/>
                <w:vertAlign w:val="baseline"/>
              </w:rPr>
            </w:pPr>
          </w:p>
        </w:tc>
        <w:tc>
          <w:tcPr>
            <w:tcW w:w="3119" w:type="dxa"/>
          </w:tcPr>
          <w:p w14:paraId="76701EA9">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北京市丰台区西营街1号院1区1号楼、1区2号楼、1区3号楼8、9、10层</w:t>
            </w:r>
          </w:p>
          <w:p w14:paraId="48DD643D">
            <w:pPr>
              <w:rPr>
                <w:rFonts w:hint="eastAsia" w:ascii="宋体" w:hAnsi="宋体" w:eastAsia="宋体" w:cs="宋体"/>
                <w:sz w:val="24"/>
                <w:szCs w:val="24"/>
                <w:vertAlign w:val="baseline"/>
              </w:rPr>
            </w:pPr>
          </w:p>
        </w:tc>
      </w:tr>
      <w:tr w14:paraId="12CD4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Pr>
          <w:p w14:paraId="264799B8">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13</w:t>
            </w:r>
          </w:p>
        </w:tc>
        <w:tc>
          <w:tcPr>
            <w:tcW w:w="2220" w:type="dxa"/>
          </w:tcPr>
          <w:p w14:paraId="647543B5">
            <w:pP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国道外文数据库</w:t>
            </w:r>
          </w:p>
        </w:tc>
        <w:tc>
          <w:tcPr>
            <w:tcW w:w="2430" w:type="dxa"/>
          </w:tcPr>
          <w:p w14:paraId="7B434140">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北京中加国道科技有限责任公司</w:t>
            </w:r>
          </w:p>
          <w:p w14:paraId="0F5D60C4">
            <w:pPr>
              <w:rPr>
                <w:rFonts w:hint="eastAsia" w:ascii="宋体" w:hAnsi="宋体" w:eastAsia="宋体" w:cs="宋体"/>
                <w:sz w:val="24"/>
                <w:szCs w:val="24"/>
                <w:vertAlign w:val="baseline"/>
              </w:rPr>
            </w:pPr>
          </w:p>
        </w:tc>
        <w:tc>
          <w:tcPr>
            <w:tcW w:w="3119" w:type="dxa"/>
          </w:tcPr>
          <w:p w14:paraId="60B4F99A">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北京市海淀区安宁庄西路9号院29号楼1409</w:t>
            </w:r>
          </w:p>
          <w:p w14:paraId="0D286B2E">
            <w:pPr>
              <w:rPr>
                <w:rFonts w:hint="eastAsia" w:ascii="宋体" w:hAnsi="宋体" w:eastAsia="宋体" w:cs="宋体"/>
                <w:sz w:val="24"/>
                <w:szCs w:val="24"/>
                <w:vertAlign w:val="baseline"/>
              </w:rPr>
            </w:pPr>
          </w:p>
        </w:tc>
      </w:tr>
      <w:tr w14:paraId="0B522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Pr>
          <w:p w14:paraId="1B75494D">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14</w:t>
            </w:r>
          </w:p>
        </w:tc>
        <w:tc>
          <w:tcPr>
            <w:tcW w:w="2220" w:type="dxa"/>
          </w:tcPr>
          <w:p w14:paraId="3671518F">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图书馆智能采访管理系统</w:t>
            </w:r>
          </w:p>
          <w:p w14:paraId="3AF3557F">
            <w:pPr>
              <w:rPr>
                <w:rFonts w:hint="eastAsia" w:ascii="宋体" w:hAnsi="宋体" w:eastAsia="宋体" w:cs="宋体"/>
                <w:sz w:val="24"/>
                <w:szCs w:val="24"/>
                <w:vertAlign w:val="baseline"/>
              </w:rPr>
            </w:pPr>
          </w:p>
        </w:tc>
        <w:tc>
          <w:tcPr>
            <w:tcW w:w="2430" w:type="dxa"/>
          </w:tcPr>
          <w:p w14:paraId="6DA0B913">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河南图苑文化发展有限公司</w:t>
            </w:r>
          </w:p>
          <w:p w14:paraId="7200E3E9">
            <w:pPr>
              <w:rPr>
                <w:rFonts w:hint="eastAsia" w:ascii="宋体" w:hAnsi="宋体" w:eastAsia="宋体" w:cs="宋体"/>
                <w:sz w:val="24"/>
                <w:szCs w:val="24"/>
                <w:vertAlign w:val="baseline"/>
              </w:rPr>
            </w:pPr>
          </w:p>
        </w:tc>
        <w:tc>
          <w:tcPr>
            <w:tcW w:w="3119" w:type="dxa"/>
          </w:tcPr>
          <w:p w14:paraId="008DBD74">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河南省郑州市中原区华山路105号12号厂房A-221</w:t>
            </w:r>
          </w:p>
          <w:p w14:paraId="394D8885">
            <w:pPr>
              <w:rPr>
                <w:rFonts w:hint="eastAsia" w:ascii="宋体" w:hAnsi="宋体" w:eastAsia="宋体" w:cs="宋体"/>
                <w:sz w:val="24"/>
                <w:szCs w:val="24"/>
                <w:vertAlign w:val="baseline"/>
              </w:rPr>
            </w:pPr>
          </w:p>
        </w:tc>
      </w:tr>
      <w:tr w14:paraId="5F619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Pr>
          <w:p w14:paraId="744EB2BC">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15</w:t>
            </w:r>
          </w:p>
        </w:tc>
        <w:tc>
          <w:tcPr>
            <w:tcW w:w="2220" w:type="dxa"/>
          </w:tcPr>
          <w:p w14:paraId="4A44ECEA">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万方选题</w:t>
            </w:r>
          </w:p>
          <w:p w14:paraId="00C54365">
            <w:pPr>
              <w:rPr>
                <w:rFonts w:hint="eastAsia" w:ascii="宋体" w:hAnsi="宋体" w:eastAsia="宋体" w:cs="宋体"/>
                <w:sz w:val="24"/>
                <w:szCs w:val="24"/>
                <w:vertAlign w:val="baseline"/>
              </w:rPr>
            </w:pPr>
          </w:p>
        </w:tc>
        <w:tc>
          <w:tcPr>
            <w:tcW w:w="2430" w:type="dxa"/>
          </w:tcPr>
          <w:p w14:paraId="6D05B307">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北京万方数据股份有限公司</w:t>
            </w:r>
          </w:p>
          <w:p w14:paraId="62CD4890">
            <w:pPr>
              <w:rPr>
                <w:rFonts w:hint="eastAsia" w:ascii="宋体" w:hAnsi="宋体" w:eastAsia="宋体" w:cs="宋体"/>
                <w:sz w:val="24"/>
                <w:szCs w:val="24"/>
                <w:vertAlign w:val="baseline"/>
              </w:rPr>
            </w:pPr>
          </w:p>
        </w:tc>
        <w:tc>
          <w:tcPr>
            <w:tcW w:w="3119" w:type="dxa"/>
          </w:tcPr>
          <w:p w14:paraId="55A3AF63">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北京市海淀区复兴路15号</w:t>
            </w:r>
          </w:p>
          <w:p w14:paraId="24163B42">
            <w:pPr>
              <w:rPr>
                <w:rFonts w:hint="eastAsia" w:ascii="宋体" w:hAnsi="宋体" w:eastAsia="宋体" w:cs="宋体"/>
                <w:sz w:val="24"/>
                <w:szCs w:val="24"/>
                <w:vertAlign w:val="baseline"/>
              </w:rPr>
            </w:pPr>
          </w:p>
        </w:tc>
      </w:tr>
      <w:tr w14:paraId="37E60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Pr>
          <w:p w14:paraId="4E9EE497">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16</w:t>
            </w:r>
          </w:p>
        </w:tc>
        <w:tc>
          <w:tcPr>
            <w:tcW w:w="2220" w:type="dxa"/>
          </w:tcPr>
          <w:p w14:paraId="42F07FCE">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Worldlib国外⽂献整合平台</w:t>
            </w:r>
          </w:p>
          <w:p w14:paraId="11002B25">
            <w:pPr>
              <w:rPr>
                <w:rFonts w:hint="eastAsia" w:ascii="宋体" w:hAnsi="宋体" w:eastAsia="宋体" w:cs="宋体"/>
                <w:sz w:val="24"/>
                <w:szCs w:val="24"/>
                <w:vertAlign w:val="baseline"/>
              </w:rPr>
            </w:pPr>
          </w:p>
        </w:tc>
        <w:tc>
          <w:tcPr>
            <w:tcW w:w="2430" w:type="dxa"/>
          </w:tcPr>
          <w:p w14:paraId="505643BA">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河南华宇星航科技有限公司</w:t>
            </w:r>
          </w:p>
          <w:p w14:paraId="5AEBBD01">
            <w:pPr>
              <w:rPr>
                <w:rFonts w:hint="eastAsia" w:ascii="宋体" w:hAnsi="宋体" w:eastAsia="宋体" w:cs="宋体"/>
                <w:sz w:val="24"/>
                <w:szCs w:val="24"/>
                <w:vertAlign w:val="baseline"/>
              </w:rPr>
            </w:pPr>
          </w:p>
        </w:tc>
        <w:tc>
          <w:tcPr>
            <w:tcW w:w="3119" w:type="dxa"/>
          </w:tcPr>
          <w:p w14:paraId="5F5DE01C">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河南省郑州市高新技术产业开发区银屏路15号13号楼2单元7层153号</w:t>
            </w:r>
          </w:p>
          <w:p w14:paraId="1A822AA9">
            <w:pPr>
              <w:rPr>
                <w:rFonts w:hint="eastAsia" w:ascii="宋体" w:hAnsi="宋体" w:eastAsia="宋体" w:cs="宋体"/>
                <w:sz w:val="24"/>
                <w:szCs w:val="24"/>
                <w:vertAlign w:val="baseline"/>
              </w:rPr>
            </w:pPr>
          </w:p>
        </w:tc>
      </w:tr>
      <w:tr w14:paraId="5BF61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Pr>
          <w:p w14:paraId="6493DA94">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17</w:t>
            </w:r>
          </w:p>
        </w:tc>
        <w:tc>
          <w:tcPr>
            <w:tcW w:w="2220" w:type="dxa"/>
          </w:tcPr>
          <w:p w14:paraId="02EE55BA">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泛研全球科研项目数据库</w:t>
            </w:r>
          </w:p>
          <w:p w14:paraId="6964455E">
            <w:pPr>
              <w:rPr>
                <w:rFonts w:hint="eastAsia" w:ascii="宋体" w:hAnsi="宋体" w:eastAsia="宋体" w:cs="宋体"/>
                <w:sz w:val="24"/>
                <w:szCs w:val="24"/>
                <w:vertAlign w:val="baseline"/>
              </w:rPr>
            </w:pPr>
          </w:p>
        </w:tc>
        <w:tc>
          <w:tcPr>
            <w:tcW w:w="2430" w:type="dxa"/>
          </w:tcPr>
          <w:p w14:paraId="303675AA">
            <w:pPr>
              <w:rPr>
                <w:rFonts w:hint="eastAsia" w:ascii="宋体" w:hAnsi="宋体" w:eastAsia="宋体" w:cs="宋体"/>
                <w:sz w:val="24"/>
                <w:szCs w:val="24"/>
                <w:vertAlign w:val="baseline"/>
              </w:rPr>
            </w:pPr>
            <w:r>
              <w:rPr>
                <w:rFonts w:hint="eastAsia" w:ascii="宋体" w:hAnsi="宋体" w:eastAsia="宋体" w:cs="宋体"/>
                <w:sz w:val="24"/>
                <w:szCs w:val="24"/>
                <w:vertAlign w:val="baseline"/>
              </w:rPr>
              <w:t>河南康森电子科技有限公司</w:t>
            </w:r>
          </w:p>
        </w:tc>
        <w:tc>
          <w:tcPr>
            <w:tcW w:w="3119" w:type="dxa"/>
          </w:tcPr>
          <w:p w14:paraId="2F38AB5C">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郑州市金水区北三环73号瀚海北金B座18层18014号</w:t>
            </w:r>
          </w:p>
          <w:p w14:paraId="2A700C9B">
            <w:pPr>
              <w:rPr>
                <w:rFonts w:hint="eastAsia" w:ascii="宋体" w:hAnsi="宋体" w:eastAsia="宋体" w:cs="宋体"/>
                <w:sz w:val="24"/>
                <w:szCs w:val="24"/>
                <w:vertAlign w:val="baseline"/>
              </w:rPr>
            </w:pPr>
          </w:p>
        </w:tc>
      </w:tr>
      <w:tr w14:paraId="4EC28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Pr>
          <w:p w14:paraId="03706E72">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18</w:t>
            </w:r>
          </w:p>
        </w:tc>
        <w:tc>
          <w:tcPr>
            <w:tcW w:w="2220" w:type="dxa"/>
          </w:tcPr>
          <w:p w14:paraId="185DDB48">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书香中国数据库</w:t>
            </w:r>
          </w:p>
          <w:p w14:paraId="0C725736">
            <w:pPr>
              <w:rPr>
                <w:rFonts w:hint="eastAsia" w:ascii="宋体" w:hAnsi="宋体" w:eastAsia="宋体" w:cs="宋体"/>
                <w:sz w:val="24"/>
                <w:szCs w:val="24"/>
                <w:vertAlign w:val="baseline"/>
              </w:rPr>
            </w:pPr>
          </w:p>
        </w:tc>
        <w:tc>
          <w:tcPr>
            <w:tcW w:w="2430" w:type="dxa"/>
          </w:tcPr>
          <w:p w14:paraId="74CF46F0">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湖北中文在线数字出版有限公司</w:t>
            </w:r>
          </w:p>
          <w:p w14:paraId="11704BCE">
            <w:pPr>
              <w:rPr>
                <w:rFonts w:hint="eastAsia" w:ascii="宋体" w:hAnsi="宋体" w:eastAsia="宋体" w:cs="宋体"/>
                <w:sz w:val="24"/>
                <w:szCs w:val="24"/>
                <w:vertAlign w:val="baseline"/>
              </w:rPr>
            </w:pPr>
          </w:p>
        </w:tc>
        <w:tc>
          <w:tcPr>
            <w:tcW w:w="3119" w:type="dxa"/>
          </w:tcPr>
          <w:p w14:paraId="1475C3A7">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武汉经济技术开发区华中智谷研发楼第B4幢6层2号房</w:t>
            </w:r>
          </w:p>
          <w:p w14:paraId="126831A7">
            <w:pPr>
              <w:rPr>
                <w:rFonts w:hint="eastAsia" w:ascii="宋体" w:hAnsi="宋体" w:eastAsia="宋体" w:cs="宋体"/>
                <w:sz w:val="24"/>
                <w:szCs w:val="24"/>
                <w:vertAlign w:val="baseline"/>
              </w:rPr>
            </w:pPr>
          </w:p>
        </w:tc>
      </w:tr>
      <w:tr w14:paraId="6278C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Pr>
          <w:p w14:paraId="6AB38CD5">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19</w:t>
            </w:r>
          </w:p>
        </w:tc>
        <w:tc>
          <w:tcPr>
            <w:tcW w:w="2220" w:type="dxa"/>
          </w:tcPr>
          <w:p w14:paraId="31B1EBC2">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NoteExpress Web文献检索与管理系统</w:t>
            </w:r>
          </w:p>
          <w:p w14:paraId="417EBF31">
            <w:pPr>
              <w:rPr>
                <w:rFonts w:hint="eastAsia" w:ascii="宋体" w:hAnsi="宋体" w:eastAsia="宋体" w:cs="宋体"/>
                <w:sz w:val="24"/>
                <w:szCs w:val="24"/>
                <w:vertAlign w:val="baseline"/>
              </w:rPr>
            </w:pPr>
          </w:p>
        </w:tc>
        <w:tc>
          <w:tcPr>
            <w:tcW w:w="2430" w:type="dxa"/>
          </w:tcPr>
          <w:p w14:paraId="67C75148">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北京爱琴海乐之技术有限公司</w:t>
            </w:r>
          </w:p>
          <w:p w14:paraId="4ED71ED8">
            <w:pPr>
              <w:rPr>
                <w:rFonts w:hint="eastAsia" w:ascii="宋体" w:hAnsi="宋体" w:eastAsia="宋体" w:cs="宋体"/>
                <w:sz w:val="24"/>
                <w:szCs w:val="24"/>
                <w:vertAlign w:val="baseline"/>
              </w:rPr>
            </w:pPr>
          </w:p>
        </w:tc>
        <w:tc>
          <w:tcPr>
            <w:tcW w:w="3119" w:type="dxa"/>
          </w:tcPr>
          <w:p w14:paraId="22B3F65E">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北京市朝阳区南郎家园18号楼1层102号A01</w:t>
            </w:r>
          </w:p>
          <w:p w14:paraId="4F8E26E1">
            <w:pPr>
              <w:rPr>
                <w:rFonts w:hint="eastAsia" w:ascii="宋体" w:hAnsi="宋体" w:eastAsia="宋体" w:cs="宋体"/>
                <w:sz w:val="24"/>
                <w:szCs w:val="24"/>
                <w:vertAlign w:val="baseline"/>
              </w:rPr>
            </w:pPr>
          </w:p>
        </w:tc>
      </w:tr>
    </w:tbl>
    <w:p w14:paraId="7CF77BBA">
      <w:pPr>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0D"/>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EF27EB"/>
    <w:rsid w:val="62703800"/>
    <w:rsid w:val="642C38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914</Words>
  <Characters>1029</Characters>
  <Lines>0</Lines>
  <Paragraphs>0</Paragraphs>
  <TotalTime>4</TotalTime>
  <ScaleCrop>false</ScaleCrop>
  <LinksUpToDate>false</LinksUpToDate>
  <CharactersWithSpaces>1031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hp</dc:creator>
  <cp:lastModifiedBy>糖豆</cp:lastModifiedBy>
  <dcterms:modified xsi:type="dcterms:W3CDTF">2026-06-26T01:19:46Z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eyJoZGlkIjoiMmFkYjBjZDhlOWVjZGY0NThjMTFlOWNhZjA2MGMyOWMiLCJ1c2VySWQiOiI5OTI1ODIwOTAifQ==</vt:lpwstr>
  </property>
  <property fmtid="{D5CDD505-2E9C-101B-9397-08002B2CF9AE}" pid="4" name="ICV">
    <vt:lpwstr>715449C8614848FF880E15B63E2DE9E6_12</vt:lpwstr>
  </property>
</Properties>
</file>