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11" w:rsidRPr="00801E11" w:rsidRDefault="00801E11" w:rsidP="00801E11">
      <w:pPr>
        <w:spacing w:line="560" w:lineRule="exact"/>
        <w:jc w:val="center"/>
        <w:rPr>
          <w:rFonts w:ascii="宋体" w:hAnsi="宋体"/>
          <w:b/>
          <w:color w:val="000000"/>
          <w:sz w:val="24"/>
          <w:szCs w:val="24"/>
        </w:rPr>
      </w:pPr>
      <w:r w:rsidRPr="00801E11">
        <w:rPr>
          <w:rFonts w:ascii="宋体" w:hAnsi="宋体" w:hint="eastAsia"/>
          <w:b/>
          <w:color w:val="000000"/>
          <w:sz w:val="24"/>
          <w:szCs w:val="24"/>
        </w:rPr>
        <w:t>新乡医学院生物医学前沿研究中心大型仪器设备更新（3D 细胞及类器官智能分析平台）项目采购</w:t>
      </w:r>
      <w:r w:rsidRPr="00801E11">
        <w:rPr>
          <w:rFonts w:ascii="宋体" w:hAnsi="宋体"/>
          <w:b/>
          <w:color w:val="000000"/>
          <w:sz w:val="24"/>
          <w:szCs w:val="24"/>
        </w:rPr>
        <w:t>需求</w:t>
      </w:r>
      <w:r w:rsidRPr="00801E11">
        <w:rPr>
          <w:rFonts w:ascii="宋体" w:hAnsi="宋体" w:hint="eastAsia"/>
          <w:b/>
          <w:color w:val="000000"/>
          <w:sz w:val="24"/>
          <w:szCs w:val="24"/>
        </w:rPr>
        <w:t xml:space="preserve">、所属行业及核心产品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45"/>
        <w:gridCol w:w="709"/>
        <w:gridCol w:w="708"/>
        <w:gridCol w:w="1701"/>
        <w:gridCol w:w="1560"/>
        <w:gridCol w:w="4819"/>
        <w:gridCol w:w="1349"/>
      </w:tblGrid>
      <w:tr w:rsidR="00801E11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Default="00801E11" w:rsidP="001D7098">
            <w:pPr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序号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Default="00801E11" w:rsidP="001D7098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标的物名称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Default="00801E11" w:rsidP="001D7098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Default="00801E11" w:rsidP="001D7098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E11" w:rsidRDefault="00801E11" w:rsidP="001D7098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所属</w:t>
            </w:r>
            <w:r>
              <w:rPr>
                <w:b/>
                <w:szCs w:val="22"/>
              </w:rPr>
              <w:t>行业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Default="00801E11" w:rsidP="001D7098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是否</w:t>
            </w:r>
            <w:r>
              <w:rPr>
                <w:b/>
                <w:szCs w:val="22"/>
              </w:rPr>
              <w:t>为</w:t>
            </w:r>
            <w:r>
              <w:rPr>
                <w:rFonts w:hint="eastAsia"/>
                <w:b/>
                <w:szCs w:val="22"/>
              </w:rPr>
              <w:t>包段</w:t>
            </w:r>
            <w:r>
              <w:rPr>
                <w:b/>
                <w:szCs w:val="22"/>
              </w:rPr>
              <w:t>核心产品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Default="00801E11" w:rsidP="001D7098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简要技术要求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E11" w:rsidRDefault="00801E11" w:rsidP="001D7098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是否</w:t>
            </w:r>
            <w:r>
              <w:rPr>
                <w:b/>
                <w:szCs w:val="22"/>
              </w:rPr>
              <w:t>接受进口产品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智能中心控制系统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软件和信息技术服务业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智能中心控制系统为智能中文中央控制软件及电脑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类器官流程管理系统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ascii="宋体" w:hAnsi="宋体" w:hint="eastAsia"/>
                <w:color w:val="000000"/>
              </w:rPr>
              <w:t>软件和信息技术服务业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流程管理软件系统支持中文界面，采用</w:t>
            </w:r>
            <w:r w:rsidRPr="00AC63B4">
              <w:rPr>
                <w:rFonts w:hint="eastAsia"/>
                <w:szCs w:val="22"/>
              </w:rPr>
              <w:t>B/S</w:t>
            </w:r>
            <w:r w:rsidRPr="00AC63B4">
              <w:rPr>
                <w:rFonts w:hint="eastAsia"/>
                <w:szCs w:val="22"/>
              </w:rPr>
              <w:t>（浏览器</w:t>
            </w:r>
            <w:r w:rsidRPr="00AC63B4">
              <w:rPr>
                <w:rFonts w:hint="eastAsia"/>
                <w:szCs w:val="22"/>
              </w:rPr>
              <w:t>/</w:t>
            </w:r>
            <w:r w:rsidRPr="00AC63B4">
              <w:rPr>
                <w:rFonts w:hint="eastAsia"/>
                <w:szCs w:val="22"/>
              </w:rPr>
              <w:t>服务器模式）架构技术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智能协调</w:t>
            </w:r>
            <w:r>
              <w:rPr>
                <w:rFonts w:hint="eastAsia"/>
                <w:bCs/>
              </w:rPr>
              <w:t>模块</w:t>
            </w:r>
            <w:r w:rsidRPr="00EF1C2B">
              <w:rPr>
                <w:rFonts w:hint="eastAsia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轨道式≥</w:t>
            </w:r>
            <w:r w:rsidRPr="00AC63B4">
              <w:rPr>
                <w:rFonts w:hint="eastAsia"/>
                <w:szCs w:val="22"/>
              </w:rPr>
              <w:t xml:space="preserve">4 </w:t>
            </w:r>
            <w:r w:rsidRPr="00AC63B4">
              <w:rPr>
                <w:rFonts w:hint="eastAsia"/>
                <w:szCs w:val="22"/>
              </w:rPr>
              <w:t>轴协作型机械臂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proofErr w:type="gramStart"/>
            <w:r w:rsidRPr="00EF1C2B">
              <w:rPr>
                <w:rFonts w:hint="eastAsia"/>
                <w:bCs/>
              </w:rPr>
              <w:t>移液模块</w:t>
            </w:r>
            <w:proofErr w:type="gramEnd"/>
            <w:r w:rsidRPr="00EF1C2B">
              <w:rPr>
                <w:rFonts w:hint="eastAsia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满足</w:t>
            </w:r>
            <w:proofErr w:type="gramStart"/>
            <w:r w:rsidRPr="00AC63B4">
              <w:rPr>
                <w:rFonts w:hint="eastAsia"/>
                <w:szCs w:val="22"/>
              </w:rPr>
              <w:t>移液头</w:t>
            </w:r>
            <w:proofErr w:type="gramEnd"/>
            <w:r w:rsidRPr="00AC63B4">
              <w:rPr>
                <w:rFonts w:hint="eastAsia"/>
                <w:szCs w:val="22"/>
              </w:rPr>
              <w:t>在</w:t>
            </w:r>
            <w:r w:rsidRPr="00AC63B4">
              <w:rPr>
                <w:rFonts w:hint="eastAsia"/>
                <w:szCs w:val="22"/>
              </w:rPr>
              <w:t xml:space="preserve"> 96 </w:t>
            </w:r>
            <w:r w:rsidRPr="00AC63B4">
              <w:rPr>
                <w:rFonts w:hint="eastAsia"/>
                <w:szCs w:val="22"/>
              </w:rPr>
              <w:t>孔板和</w:t>
            </w:r>
            <w:r w:rsidRPr="00AC63B4">
              <w:rPr>
                <w:rFonts w:hint="eastAsia"/>
                <w:szCs w:val="22"/>
              </w:rPr>
              <w:t xml:space="preserve"> 384 </w:t>
            </w:r>
            <w:r w:rsidRPr="00AC63B4">
              <w:rPr>
                <w:rFonts w:hint="eastAsia"/>
                <w:szCs w:val="22"/>
              </w:rPr>
              <w:t>孔板的精准定位</w:t>
            </w:r>
            <w:r w:rsidRPr="00AC63B4">
              <w:rPr>
                <w:rFonts w:hint="eastAsia"/>
                <w:szCs w:val="22"/>
              </w:rPr>
              <w:t>...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评价</w:t>
            </w:r>
            <w:r w:rsidRPr="00EF1C2B">
              <w:rPr>
                <w:rFonts w:hint="eastAsia"/>
                <w:bCs/>
                <w:lang w:val="en-SG"/>
              </w:rPr>
              <w:t>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系统至少兼容</w:t>
            </w:r>
            <w:r w:rsidRPr="00AC63B4">
              <w:rPr>
                <w:rFonts w:hint="eastAsia"/>
                <w:szCs w:val="22"/>
              </w:rPr>
              <w:t>6</w:t>
            </w:r>
            <w:r w:rsidRPr="00AC63B4">
              <w:rPr>
                <w:rFonts w:hint="eastAsia"/>
                <w:szCs w:val="22"/>
              </w:rPr>
              <w:t>～</w:t>
            </w:r>
            <w:r w:rsidRPr="00AC63B4">
              <w:rPr>
                <w:rFonts w:hint="eastAsia"/>
                <w:szCs w:val="22"/>
              </w:rPr>
              <w:t>1536</w:t>
            </w:r>
            <w:r w:rsidRPr="00AC63B4">
              <w:rPr>
                <w:rFonts w:hint="eastAsia"/>
                <w:szCs w:val="22"/>
              </w:rPr>
              <w:t>孔板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封膜模块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proofErr w:type="gramStart"/>
            <w:r w:rsidRPr="00AC63B4">
              <w:rPr>
                <w:rFonts w:hint="eastAsia"/>
                <w:szCs w:val="22"/>
              </w:rPr>
              <w:t>卷膜长度</w:t>
            </w:r>
            <w:proofErr w:type="gramEnd"/>
            <w:r w:rsidRPr="00AC63B4">
              <w:rPr>
                <w:rFonts w:hint="eastAsia"/>
                <w:szCs w:val="22"/>
              </w:rPr>
              <w:t>为≥</w:t>
            </w:r>
            <w:r w:rsidRPr="00AC63B4">
              <w:rPr>
                <w:rFonts w:hint="eastAsia"/>
                <w:szCs w:val="22"/>
              </w:rPr>
              <w:t xml:space="preserve">100 </w:t>
            </w:r>
            <w:r w:rsidRPr="00AC63B4">
              <w:rPr>
                <w:rFonts w:hint="eastAsia"/>
                <w:szCs w:val="22"/>
              </w:rPr>
              <w:t>米，自动封膜≥</w:t>
            </w:r>
            <w:r w:rsidRPr="00AC63B4">
              <w:rPr>
                <w:rFonts w:hint="eastAsia"/>
                <w:szCs w:val="22"/>
              </w:rPr>
              <w:t xml:space="preserve">700 </w:t>
            </w:r>
            <w:proofErr w:type="gramStart"/>
            <w:r w:rsidRPr="00AC63B4">
              <w:rPr>
                <w:rFonts w:hint="eastAsia"/>
                <w:szCs w:val="22"/>
              </w:rPr>
              <w:t>块以上</w:t>
            </w:r>
            <w:proofErr w:type="gramEnd"/>
            <w:r w:rsidRPr="00AC63B4">
              <w:rPr>
                <w:rFonts w:hint="eastAsia"/>
                <w:szCs w:val="22"/>
              </w:rPr>
              <w:t>的微孔板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撕膜模块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每卷可撕膜≥</w:t>
            </w:r>
            <w:r w:rsidRPr="00AC63B4">
              <w:rPr>
                <w:rFonts w:hint="eastAsia"/>
                <w:szCs w:val="22"/>
              </w:rPr>
              <w:t xml:space="preserve">400 </w:t>
            </w:r>
            <w:r w:rsidRPr="00AC63B4">
              <w:rPr>
                <w:rFonts w:hint="eastAsia"/>
                <w:szCs w:val="22"/>
              </w:rPr>
              <w:t>块板；自动通过射频芯片识别膜的类型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冷冻离心模块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最高转速≥</w:t>
            </w:r>
            <w:r w:rsidRPr="00AC63B4">
              <w:rPr>
                <w:rFonts w:hint="eastAsia"/>
                <w:szCs w:val="22"/>
              </w:rPr>
              <w:t>4000r/min</w:t>
            </w:r>
            <w:r w:rsidRPr="00AC63B4">
              <w:rPr>
                <w:rFonts w:hint="eastAsia"/>
                <w:szCs w:val="22"/>
              </w:rPr>
              <w:t>；最大相对离心力：≥</w:t>
            </w:r>
            <w:r w:rsidRPr="00AC63B4">
              <w:rPr>
                <w:rFonts w:hint="eastAsia"/>
                <w:szCs w:val="22"/>
              </w:rPr>
              <w:t>2700g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样本存储模块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 xml:space="preserve">96PCR </w:t>
            </w:r>
            <w:r w:rsidRPr="00AC63B4">
              <w:rPr>
                <w:rFonts w:hint="eastAsia"/>
                <w:szCs w:val="22"/>
              </w:rPr>
              <w:t>微孔板容量≥</w:t>
            </w:r>
            <w:r w:rsidRPr="00AC63B4">
              <w:rPr>
                <w:rFonts w:hint="eastAsia"/>
                <w:szCs w:val="22"/>
              </w:rPr>
              <w:t xml:space="preserve">200 </w:t>
            </w:r>
            <w:r w:rsidRPr="00AC63B4">
              <w:rPr>
                <w:rFonts w:hint="eastAsia"/>
                <w:szCs w:val="22"/>
              </w:rPr>
              <w:t>块；</w:t>
            </w:r>
            <w:r w:rsidRPr="00AC63B4">
              <w:rPr>
                <w:rFonts w:hint="eastAsia"/>
                <w:szCs w:val="22"/>
              </w:rPr>
              <w:t xml:space="preserve">96 </w:t>
            </w:r>
            <w:r w:rsidRPr="00AC63B4">
              <w:rPr>
                <w:rFonts w:hint="eastAsia"/>
                <w:szCs w:val="22"/>
              </w:rPr>
              <w:t>深孔板容量≥</w:t>
            </w:r>
            <w:r w:rsidRPr="00AC63B4">
              <w:rPr>
                <w:rFonts w:hint="eastAsia"/>
                <w:szCs w:val="22"/>
              </w:rPr>
              <w:t xml:space="preserve">100 </w:t>
            </w:r>
            <w:r w:rsidRPr="00AC63B4">
              <w:rPr>
                <w:rFonts w:hint="eastAsia"/>
                <w:szCs w:val="22"/>
              </w:rPr>
              <w:t>块；一次性吸头盒容量≥</w:t>
            </w:r>
            <w:r w:rsidRPr="00AC63B4">
              <w:rPr>
                <w:rFonts w:hint="eastAsia"/>
                <w:szCs w:val="22"/>
              </w:rPr>
              <w:t>80</w:t>
            </w:r>
            <w:r w:rsidRPr="00AC63B4">
              <w:rPr>
                <w:rFonts w:hint="eastAsia"/>
                <w:szCs w:val="22"/>
              </w:rPr>
              <w:t>块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10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分液模块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分液体积小体积范围：</w:t>
            </w:r>
            <w:r w:rsidRPr="00AC63B4">
              <w:rPr>
                <w:rFonts w:hint="eastAsia"/>
                <w:szCs w:val="22"/>
              </w:rPr>
              <w:t xml:space="preserve"> 1</w:t>
            </w:r>
            <w:r w:rsidRPr="00AC63B4">
              <w:rPr>
                <w:rFonts w:hint="eastAsia"/>
                <w:szCs w:val="22"/>
              </w:rPr>
              <w:t>～</w:t>
            </w:r>
            <w:r w:rsidRPr="00AC63B4">
              <w:rPr>
                <w:rFonts w:hint="eastAsia"/>
                <w:szCs w:val="22"/>
              </w:rPr>
              <w:t>999</w:t>
            </w:r>
            <w:r w:rsidRPr="00AC63B4">
              <w:rPr>
                <w:rFonts w:hint="eastAsia"/>
                <w:szCs w:val="22"/>
              </w:rPr>
              <w:t>μ</w:t>
            </w:r>
            <w:r w:rsidRPr="00AC63B4">
              <w:rPr>
                <w:rFonts w:hint="eastAsia"/>
                <w:szCs w:val="22"/>
              </w:rPr>
              <w:t>L</w:t>
            </w:r>
            <w:r w:rsidRPr="00AC63B4">
              <w:rPr>
                <w:rFonts w:hint="eastAsia"/>
                <w:szCs w:val="22"/>
              </w:rPr>
              <w:t>；大体积范围：</w:t>
            </w:r>
            <w:r w:rsidRPr="00AC63B4">
              <w:rPr>
                <w:rFonts w:hint="eastAsia"/>
                <w:szCs w:val="22"/>
              </w:rPr>
              <w:t xml:space="preserve"> 10</w:t>
            </w:r>
            <w:r w:rsidRPr="00AC63B4">
              <w:rPr>
                <w:rFonts w:hint="eastAsia"/>
                <w:szCs w:val="22"/>
              </w:rPr>
              <w:t>～</w:t>
            </w:r>
            <w:r w:rsidRPr="00AC63B4">
              <w:rPr>
                <w:rFonts w:hint="eastAsia"/>
                <w:szCs w:val="22"/>
              </w:rPr>
              <w:t>50000</w:t>
            </w:r>
            <w:r w:rsidRPr="00AC63B4">
              <w:rPr>
                <w:rFonts w:hint="eastAsia"/>
                <w:szCs w:val="22"/>
              </w:rPr>
              <w:t>μ</w:t>
            </w:r>
            <w:r w:rsidRPr="00AC63B4">
              <w:rPr>
                <w:rFonts w:hint="eastAsia"/>
                <w:szCs w:val="22"/>
              </w:rPr>
              <w:t>L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RPr="002573C9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11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自动化培养模块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温度控制范围不窄于室温</w:t>
            </w:r>
            <w:r w:rsidRPr="00AC63B4">
              <w:rPr>
                <w:rFonts w:hint="eastAsia"/>
                <w:szCs w:val="22"/>
              </w:rPr>
              <w:t>33</w:t>
            </w:r>
            <w:r w:rsidRPr="00AC63B4">
              <w:rPr>
                <w:rFonts w:hint="eastAsia"/>
                <w:szCs w:val="22"/>
              </w:rPr>
              <w:t>℃～</w:t>
            </w:r>
            <w:r w:rsidRPr="00AC63B4">
              <w:rPr>
                <w:rFonts w:hint="eastAsia"/>
                <w:szCs w:val="22"/>
              </w:rPr>
              <w:t>50</w:t>
            </w:r>
            <w:r w:rsidRPr="00AC63B4">
              <w:rPr>
                <w:rFonts w:hint="eastAsia"/>
                <w:szCs w:val="22"/>
              </w:rPr>
              <w:t>℃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12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自动化低温存储模块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温度控制范围：孵育温度范围不小于</w:t>
            </w:r>
            <w:r w:rsidRPr="00AC63B4">
              <w:rPr>
                <w:rFonts w:hint="eastAsia"/>
                <w:szCs w:val="22"/>
              </w:rPr>
              <w:t xml:space="preserve"> 4</w:t>
            </w:r>
            <w:r w:rsidRPr="00AC63B4">
              <w:rPr>
                <w:rFonts w:hint="eastAsia"/>
                <w:szCs w:val="22"/>
              </w:rPr>
              <w:t>～</w:t>
            </w:r>
            <w:r w:rsidRPr="00AC63B4">
              <w:rPr>
                <w:rFonts w:hint="eastAsia"/>
                <w:szCs w:val="22"/>
              </w:rPr>
              <w:t>25</w:t>
            </w:r>
            <w:r w:rsidRPr="00AC63B4">
              <w:rPr>
                <w:rFonts w:hint="eastAsia"/>
                <w:szCs w:val="22"/>
              </w:rPr>
              <w:t>℃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13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AI</w:t>
            </w:r>
            <w:r w:rsidRPr="00EF1C2B">
              <w:rPr>
                <w:rFonts w:hint="eastAsia"/>
                <w:bCs/>
              </w:rPr>
              <w:t>分析</w:t>
            </w:r>
            <w:r>
              <w:rPr>
                <w:rFonts w:hint="eastAsia"/>
                <w:bCs/>
              </w:rPr>
              <w:t>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软件和信息技术服务业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软件可进行人工智能分类≥</w:t>
            </w:r>
            <w:r w:rsidRPr="00AC63B4">
              <w:rPr>
                <w:rFonts w:hint="eastAsia"/>
                <w:szCs w:val="22"/>
              </w:rPr>
              <w:t xml:space="preserve">6 </w:t>
            </w:r>
            <w:r w:rsidRPr="00AC63B4">
              <w:rPr>
                <w:rFonts w:hint="eastAsia"/>
                <w:szCs w:val="22"/>
              </w:rPr>
              <w:t>种表型分类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14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高通量器官芯片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配置≥</w:t>
            </w:r>
            <w:r w:rsidRPr="00AC63B4">
              <w:rPr>
                <w:rFonts w:hint="eastAsia"/>
                <w:szCs w:val="22"/>
              </w:rPr>
              <w:t xml:space="preserve">4 </w:t>
            </w:r>
            <w:proofErr w:type="gramStart"/>
            <w:r w:rsidRPr="00AC63B4">
              <w:rPr>
                <w:rFonts w:hint="eastAsia"/>
                <w:szCs w:val="22"/>
              </w:rPr>
              <w:t>个</w:t>
            </w:r>
            <w:proofErr w:type="gramEnd"/>
            <w:r w:rsidRPr="00AC63B4">
              <w:rPr>
                <w:rFonts w:hint="eastAsia"/>
                <w:szCs w:val="22"/>
              </w:rPr>
              <w:t>高通量器官芯片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15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类器官培养附件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具备</w:t>
            </w:r>
            <w:r w:rsidRPr="00AC63B4">
              <w:rPr>
                <w:rFonts w:hint="eastAsia"/>
                <w:szCs w:val="22"/>
              </w:rPr>
              <w:t xml:space="preserve"> 37</w:t>
            </w:r>
            <w:r w:rsidRPr="00AC63B4">
              <w:rPr>
                <w:rFonts w:hint="eastAsia"/>
                <w:szCs w:val="22"/>
              </w:rPr>
              <w:t>℃温控功能</w:t>
            </w:r>
            <w:r w:rsidRPr="00AC63B4">
              <w:rPr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  <w:tr w:rsidR="00801E11" w:rsidTr="001D7098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16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自动化防震固定基座和</w:t>
            </w:r>
            <w:r w:rsidRPr="00EF1C2B">
              <w:rPr>
                <w:rFonts w:hint="eastAsia"/>
                <w:bCs/>
              </w:rPr>
              <w:t>HEPA</w:t>
            </w:r>
            <w:r w:rsidRPr="00EF1C2B">
              <w:rPr>
                <w:rFonts w:hint="eastAsia"/>
                <w:bCs/>
              </w:rPr>
              <w:t>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11" w:rsidRPr="00EF1C2B" w:rsidRDefault="00801E11" w:rsidP="001D7098">
            <w:pPr>
              <w:jc w:val="center"/>
              <w:rPr>
                <w:bCs/>
              </w:rPr>
            </w:pPr>
            <w:r w:rsidRPr="00EF1C2B">
              <w:rPr>
                <w:rFonts w:hint="eastAsia"/>
                <w:bCs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ascii="宋体" w:hAnsi="宋体" w:hint="eastAsia"/>
                <w:color w:val="000000"/>
              </w:rPr>
              <w:t>工业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E11" w:rsidRPr="00AC63B4" w:rsidRDefault="00801E11" w:rsidP="001D7098">
            <w:pPr>
              <w:jc w:val="center"/>
              <w:rPr>
                <w:rFonts w:hint="eastAsia"/>
                <w:szCs w:val="22"/>
              </w:rPr>
            </w:pPr>
            <w:r w:rsidRPr="00AC63B4">
              <w:rPr>
                <w:rFonts w:hint="eastAsia"/>
                <w:szCs w:val="22"/>
              </w:rPr>
              <w:t>系统安装台面采用模块化设计</w:t>
            </w:r>
            <w:r w:rsidRPr="00AC63B4">
              <w:rPr>
                <w:szCs w:val="22"/>
              </w:rPr>
              <w:t>…</w:t>
            </w:r>
            <w:r w:rsidRPr="00AC63B4">
              <w:rPr>
                <w:rFonts w:hint="eastAsia"/>
                <w:szCs w:val="22"/>
              </w:rPr>
              <w:t xml:space="preserve"> </w:t>
            </w:r>
          </w:p>
          <w:p w:rsidR="00801E11" w:rsidRPr="00AC63B4" w:rsidRDefault="00801E11" w:rsidP="001D7098">
            <w:pPr>
              <w:jc w:val="center"/>
              <w:rPr>
                <w:szCs w:val="22"/>
              </w:rPr>
            </w:pPr>
            <w:r w:rsidRPr="00AC63B4">
              <w:rPr>
                <w:rFonts w:hint="eastAsia"/>
                <w:szCs w:val="22"/>
              </w:rPr>
              <w:t>安装基座需要采用稳固的防震功能</w:t>
            </w:r>
            <w:r w:rsidRPr="00AC63B4">
              <w:rPr>
                <w:szCs w:val="22"/>
              </w:rPr>
              <w:t>…</w:t>
            </w:r>
            <w:r w:rsidRPr="00AC63B4">
              <w:rPr>
                <w:rFonts w:hint="eastAsia"/>
                <w:szCs w:val="22"/>
              </w:rPr>
              <w:t>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E11" w:rsidRPr="00AC63B4" w:rsidRDefault="00801E11" w:rsidP="001D7098">
            <w:pPr>
              <w:jc w:val="center"/>
            </w:pPr>
            <w:r w:rsidRPr="00AC63B4">
              <w:rPr>
                <w:rFonts w:hint="eastAsia"/>
                <w:szCs w:val="22"/>
              </w:rPr>
              <w:t>是</w:t>
            </w:r>
          </w:p>
        </w:tc>
      </w:tr>
    </w:tbl>
    <w:p w:rsidR="00A274EC" w:rsidRDefault="00801E11">
      <w:r>
        <w:rPr>
          <w:rFonts w:ascii="宋体" w:hAnsi="宋体"/>
          <w:b/>
          <w:color w:val="000000"/>
          <w:sz w:val="28"/>
          <w:szCs w:val="28"/>
        </w:rPr>
        <w:br w:type="page"/>
      </w:r>
    </w:p>
    <w:sectPr w:rsidR="00A274EC" w:rsidSect="00801E11">
      <w:pgSz w:w="16838" w:h="11906" w:orient="landscape"/>
      <w:pgMar w:top="1021" w:right="1021" w:bottom="1021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F5"/>
    <w:rsid w:val="00801E11"/>
    <w:rsid w:val="00A274EC"/>
    <w:rsid w:val="00B6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42864-FA3B-4409-861F-E763BCC9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E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2025-12-11T06:38:00Z</dcterms:created>
  <dcterms:modified xsi:type="dcterms:W3CDTF">2025-12-11T06:39:00Z</dcterms:modified>
</cp:coreProperties>
</file>