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DE8D1">
      <w:r>
        <w:drawing>
          <wp:inline distT="0" distB="0" distL="114300" distR="114300">
            <wp:extent cx="5268595" cy="7114540"/>
            <wp:effectExtent l="0" t="0" r="825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11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266305"/>
            <wp:effectExtent l="0" t="0" r="6350" b="1079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266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F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2025-12-01T00:24:25Z</dcterms:created>
  <dc:creator>Administrator</dc:creator>
  <cp:lastModifiedBy>玻璃花的笑</cp:lastModifiedBy>
  <dcterms:modified xsi:type="dcterms:W3CDTF">2025-12-01T00:25:00Z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eyJoZGlkIjoiYWEyZmY0NWMyOGNlZjg2NDM2MTQwNjVlMjAxMjRjM2QiLCJ1c2VySWQiOiI0NjA3NjIxMzQifQ==</vt:lpwstr>
  </property>
  <property fmtid="{D5CDD505-2E9C-101B-9397-08002B2CF9AE}" pid="4" name="ICV">
    <vt:lpwstr>D25C065150074CF996A4FA905DC1907A_12</vt:lpwstr>
  </property>
</Properties>
</file>